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DFA3D" w14:textId="403858B5" w:rsidR="00923C0D" w:rsidRPr="005C5135" w:rsidRDefault="00923C0D" w:rsidP="005C5135">
      <w:pPr>
        <w:spacing w:afterLines="50" w:after="180" w:line="720" w:lineRule="exact"/>
        <w:rPr>
          <w:rFonts w:ascii="Arial" w:eastAsia="微軟正黑體" w:hAnsi="Arial" w:cs="Arial"/>
          <w:b/>
          <w:bCs/>
          <w:snapToGrid w:val="0"/>
          <w:color w:val="000000" w:themeColor="text1"/>
          <w:kern w:val="0"/>
          <w:sz w:val="32"/>
          <w:szCs w:val="32"/>
        </w:rPr>
      </w:pPr>
      <w:r w:rsidRPr="005C5135">
        <w:rPr>
          <w:rFonts w:ascii="微軟正黑體" w:eastAsia="微軟正黑體" w:hAnsi="微軟正黑體" w:hint="eastAsia"/>
          <w:b/>
          <w:bCs/>
          <w:snapToGrid w:val="0"/>
          <w:color w:val="000000" w:themeColor="text1"/>
          <w:kern w:val="0"/>
          <w:sz w:val="48"/>
          <w:szCs w:val="48"/>
          <w:shd w:val="pct15" w:color="auto" w:fill="FFFFFF"/>
        </w:rPr>
        <w:t>全國金融業工會聯合總會</w:t>
      </w:r>
      <w:r w:rsidR="005C5135">
        <w:rPr>
          <w:rFonts w:ascii="Arial" w:eastAsia="微軟正黑體" w:hAnsi="Arial" w:cs="Arial" w:hint="eastAsia"/>
          <w:b/>
          <w:bCs/>
          <w:snapToGrid w:val="0"/>
          <w:color w:val="000000" w:themeColor="text1"/>
          <w:kern w:val="0"/>
          <w:sz w:val="32"/>
          <w:szCs w:val="32"/>
        </w:rPr>
        <w:t xml:space="preserve"> </w:t>
      </w:r>
      <w:r w:rsidRPr="005C5135">
        <w:rPr>
          <w:rFonts w:ascii="Arial" w:eastAsia="微軟正黑體" w:hAnsi="Arial" w:cs="Arial"/>
          <w:b/>
          <w:bCs/>
          <w:snapToGrid w:val="0"/>
          <w:color w:val="000000" w:themeColor="text1"/>
          <w:kern w:val="0"/>
          <w:sz w:val="32"/>
          <w:szCs w:val="32"/>
        </w:rPr>
        <w:t>新聞稿</w:t>
      </w:r>
      <w:r w:rsidR="00406452" w:rsidRPr="005C5135">
        <w:rPr>
          <w:rFonts w:ascii="Arial" w:eastAsia="微軟正黑體" w:hAnsi="Arial" w:cs="Arial"/>
          <w:b/>
          <w:bCs/>
          <w:snapToGrid w:val="0"/>
          <w:color w:val="000000" w:themeColor="text1"/>
          <w:kern w:val="0"/>
          <w:sz w:val="32"/>
          <w:szCs w:val="32"/>
        </w:rPr>
        <w:t>202</w:t>
      </w:r>
      <w:r w:rsidR="00873F0B" w:rsidRPr="005C5135">
        <w:rPr>
          <w:rFonts w:ascii="Arial" w:eastAsia="微軟正黑體" w:hAnsi="Arial" w:cs="Arial"/>
          <w:b/>
          <w:bCs/>
          <w:snapToGrid w:val="0"/>
          <w:color w:val="000000" w:themeColor="text1"/>
          <w:kern w:val="0"/>
          <w:sz w:val="32"/>
          <w:szCs w:val="32"/>
        </w:rPr>
        <w:t>4</w:t>
      </w:r>
      <w:r w:rsidRPr="005C5135">
        <w:rPr>
          <w:rFonts w:ascii="Arial" w:eastAsia="微軟正黑體" w:hAnsi="Arial" w:cs="Arial"/>
          <w:b/>
          <w:bCs/>
          <w:snapToGrid w:val="0"/>
          <w:color w:val="000000" w:themeColor="text1"/>
          <w:kern w:val="0"/>
          <w:sz w:val="32"/>
          <w:szCs w:val="32"/>
        </w:rPr>
        <w:t>/</w:t>
      </w:r>
      <w:r w:rsidR="00406452" w:rsidRPr="005C5135">
        <w:rPr>
          <w:rFonts w:ascii="Arial" w:eastAsia="微軟正黑體" w:hAnsi="Arial" w:cs="Arial"/>
          <w:b/>
          <w:bCs/>
          <w:snapToGrid w:val="0"/>
          <w:color w:val="000000" w:themeColor="text1"/>
          <w:kern w:val="0"/>
          <w:sz w:val="32"/>
          <w:szCs w:val="32"/>
        </w:rPr>
        <w:t>0</w:t>
      </w:r>
      <w:r w:rsidR="00873F0B" w:rsidRPr="005C5135">
        <w:rPr>
          <w:rFonts w:ascii="Arial" w:eastAsia="微軟正黑體" w:hAnsi="Arial" w:cs="Arial"/>
          <w:b/>
          <w:bCs/>
          <w:snapToGrid w:val="0"/>
          <w:color w:val="000000" w:themeColor="text1"/>
          <w:kern w:val="0"/>
          <w:sz w:val="32"/>
          <w:szCs w:val="32"/>
        </w:rPr>
        <w:t>3</w:t>
      </w:r>
      <w:r w:rsidRPr="005C5135">
        <w:rPr>
          <w:rFonts w:ascii="Arial" w:eastAsia="微軟正黑體" w:hAnsi="Arial" w:cs="Arial"/>
          <w:b/>
          <w:bCs/>
          <w:snapToGrid w:val="0"/>
          <w:color w:val="000000" w:themeColor="text1"/>
          <w:kern w:val="0"/>
          <w:sz w:val="32"/>
          <w:szCs w:val="32"/>
        </w:rPr>
        <w:t>/1</w:t>
      </w:r>
      <w:r w:rsidR="00873F0B" w:rsidRPr="005C5135">
        <w:rPr>
          <w:rFonts w:ascii="Arial" w:eastAsia="微軟正黑體" w:hAnsi="Arial" w:cs="Arial"/>
          <w:b/>
          <w:bCs/>
          <w:snapToGrid w:val="0"/>
          <w:color w:val="000000" w:themeColor="text1"/>
          <w:kern w:val="0"/>
          <w:sz w:val="32"/>
          <w:szCs w:val="32"/>
        </w:rPr>
        <w:t>1</w:t>
      </w:r>
    </w:p>
    <w:tbl>
      <w:tblPr>
        <w:tblStyle w:val="aa"/>
        <w:tblW w:w="8647" w:type="dxa"/>
        <w:tblInd w:w="-147" w:type="dxa"/>
        <w:tblLook w:val="04A0" w:firstRow="1" w:lastRow="0" w:firstColumn="1" w:lastColumn="0" w:noHBand="0" w:noVBand="1"/>
      </w:tblPr>
      <w:tblGrid>
        <w:gridCol w:w="8647"/>
      </w:tblGrid>
      <w:tr w:rsidR="00406452" w14:paraId="6774200F" w14:textId="77777777" w:rsidTr="005C5135">
        <w:tc>
          <w:tcPr>
            <w:tcW w:w="8647" w:type="dxa"/>
          </w:tcPr>
          <w:p w14:paraId="3AE168B7" w14:textId="77777777" w:rsidR="005C5135" w:rsidRPr="005C5135" w:rsidRDefault="00873F0B" w:rsidP="005C5135">
            <w:pPr>
              <w:spacing w:afterLines="50" w:after="180" w:line="720" w:lineRule="exact"/>
              <w:jc w:val="center"/>
              <w:rPr>
                <w:rFonts w:ascii="微軟正黑體" w:eastAsia="微軟正黑體" w:hAnsi="微軟正黑體"/>
                <w:b/>
                <w:bCs/>
                <w:snapToGrid w:val="0"/>
                <w:color w:val="000000" w:themeColor="text1"/>
                <w:kern w:val="0"/>
                <w:sz w:val="52"/>
                <w:szCs w:val="52"/>
              </w:rPr>
            </w:pPr>
            <w:r w:rsidRPr="005C5135">
              <w:rPr>
                <w:rFonts w:ascii="微軟正黑體" w:eastAsia="微軟正黑體" w:hAnsi="微軟正黑體" w:hint="eastAsia"/>
                <w:b/>
                <w:bCs/>
                <w:snapToGrid w:val="0"/>
                <w:color w:val="000000" w:themeColor="text1"/>
                <w:kern w:val="0"/>
                <w:sz w:val="52"/>
                <w:szCs w:val="52"/>
              </w:rPr>
              <w:t>國泰</w:t>
            </w:r>
            <w:proofErr w:type="gramStart"/>
            <w:r w:rsidRPr="005C5135">
              <w:rPr>
                <w:rFonts w:ascii="微軟正黑體" w:eastAsia="微軟正黑體" w:hAnsi="微軟正黑體" w:hint="eastAsia"/>
                <w:b/>
                <w:bCs/>
                <w:snapToGrid w:val="0"/>
                <w:color w:val="000000" w:themeColor="text1"/>
                <w:kern w:val="0"/>
                <w:sz w:val="52"/>
                <w:szCs w:val="52"/>
              </w:rPr>
              <w:t>金控旗下首</w:t>
            </w:r>
            <w:proofErr w:type="gramEnd"/>
            <w:r w:rsidRPr="005C5135">
              <w:rPr>
                <w:rFonts w:ascii="微軟正黑體" w:eastAsia="微軟正黑體" w:hAnsi="微軟正黑體" w:hint="eastAsia"/>
                <w:b/>
                <w:bCs/>
                <w:snapToGrid w:val="0"/>
                <w:color w:val="000000" w:themeColor="text1"/>
                <w:kern w:val="0"/>
                <w:sz w:val="52"/>
                <w:szCs w:val="52"/>
              </w:rPr>
              <w:t>家工會</w:t>
            </w:r>
            <w:r w:rsidR="005C5135" w:rsidRPr="005C5135">
              <w:rPr>
                <w:rFonts w:ascii="微軟正黑體" w:eastAsia="微軟正黑體" w:hAnsi="微軟正黑體" w:hint="eastAsia"/>
                <w:b/>
                <w:bCs/>
                <w:snapToGrid w:val="0"/>
                <w:color w:val="000000" w:themeColor="text1"/>
                <w:kern w:val="0"/>
                <w:sz w:val="52"/>
                <w:szCs w:val="52"/>
              </w:rPr>
              <w:t>正式成立！</w:t>
            </w:r>
          </w:p>
          <w:p w14:paraId="5081DAD7" w14:textId="77777777" w:rsidR="005C5135" w:rsidRPr="005C5135" w:rsidRDefault="005C5135" w:rsidP="005C5135">
            <w:pPr>
              <w:spacing w:afterLines="50" w:after="180" w:line="720" w:lineRule="exact"/>
              <w:jc w:val="center"/>
              <w:rPr>
                <w:rFonts w:ascii="微軟正黑體" w:eastAsia="微軟正黑體" w:hAnsi="微軟正黑體"/>
                <w:b/>
                <w:bCs/>
                <w:snapToGrid w:val="0"/>
                <w:color w:val="000000" w:themeColor="text1"/>
                <w:kern w:val="0"/>
                <w:sz w:val="52"/>
                <w:szCs w:val="52"/>
              </w:rPr>
            </w:pPr>
            <w:proofErr w:type="gramStart"/>
            <w:r w:rsidRPr="005C5135">
              <w:rPr>
                <w:rFonts w:ascii="微軟正黑體" w:eastAsia="微軟正黑體" w:hAnsi="微軟正黑體" w:hint="eastAsia"/>
                <w:b/>
                <w:bCs/>
                <w:snapToGrid w:val="0"/>
                <w:color w:val="000000" w:themeColor="text1"/>
                <w:kern w:val="0"/>
                <w:sz w:val="52"/>
                <w:szCs w:val="52"/>
              </w:rPr>
              <w:t>全金聯</w:t>
            </w:r>
            <w:proofErr w:type="gramEnd"/>
            <w:r w:rsidRPr="005C5135">
              <w:rPr>
                <w:rFonts w:ascii="微軟正黑體" w:eastAsia="微軟正黑體" w:hAnsi="微軟正黑體" w:hint="eastAsia"/>
                <w:b/>
                <w:bCs/>
                <w:snapToGrid w:val="0"/>
                <w:color w:val="000000" w:themeColor="text1"/>
                <w:kern w:val="0"/>
                <w:sz w:val="52"/>
                <w:szCs w:val="52"/>
              </w:rPr>
              <w:t>協助</w:t>
            </w:r>
            <w:r w:rsidR="00873F0B" w:rsidRPr="005C5135">
              <w:rPr>
                <w:rFonts w:ascii="微軟正黑體" w:eastAsia="微軟正黑體" w:hAnsi="微軟正黑體" w:hint="eastAsia"/>
                <w:b/>
                <w:bCs/>
                <w:snapToGrid w:val="0"/>
                <w:color w:val="000000" w:themeColor="text1"/>
                <w:kern w:val="0"/>
                <w:sz w:val="52"/>
                <w:szCs w:val="52"/>
              </w:rPr>
              <w:t>國泰人壽企業工會</w:t>
            </w:r>
          </w:p>
          <w:p w14:paraId="28E15484" w14:textId="112B9863" w:rsidR="00406452" w:rsidRPr="005C5135" w:rsidRDefault="005C5135" w:rsidP="005C5135">
            <w:pPr>
              <w:spacing w:afterLines="50" w:after="180" w:line="720" w:lineRule="exact"/>
              <w:jc w:val="center"/>
              <w:rPr>
                <w:rFonts w:ascii="微軟正黑體" w:eastAsia="微軟正黑體" w:hAnsi="微軟正黑體"/>
                <w:b/>
                <w:bCs/>
                <w:snapToGrid w:val="0"/>
                <w:color w:val="000000" w:themeColor="text1"/>
                <w:kern w:val="0"/>
                <w:sz w:val="48"/>
                <w:szCs w:val="48"/>
              </w:rPr>
            </w:pPr>
            <w:r w:rsidRPr="005C5135">
              <w:rPr>
                <w:rFonts w:ascii="微軟正黑體" w:eastAsia="微軟正黑體" w:hAnsi="微軟正黑體" w:hint="eastAsia"/>
                <w:b/>
                <w:bCs/>
                <w:snapToGrid w:val="0"/>
                <w:color w:val="000000" w:themeColor="text1"/>
                <w:kern w:val="0"/>
                <w:sz w:val="52"/>
                <w:szCs w:val="52"/>
              </w:rPr>
              <w:t>至北市勞動局送件請領工會登記證書</w:t>
            </w:r>
          </w:p>
        </w:tc>
      </w:tr>
    </w:tbl>
    <w:p w14:paraId="3E8FA300" w14:textId="7D05A918" w:rsidR="00873F0B" w:rsidRPr="00A7365D" w:rsidRDefault="0048258B" w:rsidP="005C5135">
      <w:pPr>
        <w:spacing w:line="480" w:lineRule="exact"/>
        <w:rPr>
          <w:rFonts w:eastAsia="微軟正黑體"/>
          <w:snapToGrid w:val="0"/>
          <w:color w:val="000000"/>
          <w:kern w:val="0"/>
          <w:u w:val="single"/>
        </w:rPr>
      </w:pPr>
      <w:r w:rsidRPr="00A7365D">
        <w:rPr>
          <w:rFonts w:eastAsia="微軟正黑體"/>
          <w:snapToGrid w:val="0"/>
          <w:color w:val="000000"/>
          <w:kern w:val="0"/>
          <w:u w:val="single"/>
        </w:rPr>
        <w:sym w:font="Wingdings" w:char="F076"/>
      </w:r>
      <w:r w:rsidR="00923C0D" w:rsidRPr="00A7365D">
        <w:rPr>
          <w:rFonts w:eastAsia="微軟正黑體"/>
          <w:snapToGrid w:val="0"/>
          <w:color w:val="000000"/>
          <w:kern w:val="0"/>
          <w:u w:val="single"/>
        </w:rPr>
        <w:t>新聞聯絡人：</w:t>
      </w:r>
      <w:r w:rsidR="00873F0B" w:rsidRPr="00A7365D">
        <w:rPr>
          <w:rFonts w:eastAsia="微軟正黑體"/>
          <w:snapToGrid w:val="0"/>
          <w:color w:val="000000"/>
          <w:kern w:val="0"/>
          <w:u w:val="single"/>
        </w:rPr>
        <w:t>國泰人壽企業工會理事長鄭光暉</w:t>
      </w:r>
      <w:r w:rsidR="00873F0B" w:rsidRPr="00A7365D">
        <w:rPr>
          <w:rFonts w:eastAsia="微軟正黑體"/>
          <w:snapToGrid w:val="0"/>
          <w:color w:val="000000"/>
          <w:kern w:val="0"/>
          <w:u w:val="single"/>
        </w:rPr>
        <w:t>0970-791010</w:t>
      </w:r>
    </w:p>
    <w:p w14:paraId="52D39D9E" w14:textId="5D34F168" w:rsidR="00923C0D" w:rsidRPr="00A7365D" w:rsidRDefault="0048258B" w:rsidP="005C5135">
      <w:pPr>
        <w:spacing w:line="480" w:lineRule="exact"/>
        <w:rPr>
          <w:rFonts w:eastAsia="微軟正黑體"/>
          <w:snapToGrid w:val="0"/>
          <w:color w:val="000000"/>
          <w:kern w:val="0"/>
          <w:u w:val="single"/>
        </w:rPr>
      </w:pPr>
      <w:r w:rsidRPr="00A7365D">
        <w:rPr>
          <w:rFonts w:eastAsia="微軟正黑體"/>
          <w:snapToGrid w:val="0"/>
          <w:color w:val="000000"/>
          <w:kern w:val="0"/>
          <w:u w:val="single"/>
        </w:rPr>
        <w:sym w:font="Wingdings" w:char="F076"/>
      </w:r>
      <w:r w:rsidR="00923C0D" w:rsidRPr="00A7365D">
        <w:rPr>
          <w:rFonts w:eastAsia="微軟正黑體"/>
          <w:snapToGrid w:val="0"/>
          <w:color w:val="000000"/>
          <w:kern w:val="0"/>
          <w:u w:val="single"/>
        </w:rPr>
        <w:t>全國金融業工會聯合總會</w:t>
      </w:r>
      <w:r w:rsidR="00406452" w:rsidRPr="00A7365D">
        <w:rPr>
          <w:rFonts w:eastAsia="微軟正黑體"/>
          <w:snapToGrid w:val="0"/>
          <w:color w:val="000000"/>
          <w:kern w:val="0"/>
          <w:u w:val="single"/>
        </w:rPr>
        <w:t>副秘書長周</w:t>
      </w:r>
      <w:proofErr w:type="gramStart"/>
      <w:r w:rsidR="00406452" w:rsidRPr="00A7365D">
        <w:rPr>
          <w:rFonts w:eastAsia="微軟正黑體"/>
          <w:snapToGrid w:val="0"/>
          <w:color w:val="000000"/>
          <w:kern w:val="0"/>
          <w:u w:val="single"/>
        </w:rPr>
        <w:t>于萱</w:t>
      </w:r>
      <w:proofErr w:type="gramEnd"/>
      <w:r w:rsidR="00406452" w:rsidRPr="00A7365D">
        <w:rPr>
          <w:rFonts w:eastAsia="微軟正黑體"/>
          <w:snapToGrid w:val="0"/>
          <w:color w:val="000000"/>
          <w:kern w:val="0"/>
          <w:u w:val="single"/>
        </w:rPr>
        <w:t>0920-133712</w:t>
      </w:r>
    </w:p>
    <w:p w14:paraId="56DDB925" w14:textId="6C159750" w:rsidR="007C2E35" w:rsidRPr="005C5135" w:rsidRDefault="007C2E35" w:rsidP="005C5135">
      <w:pPr>
        <w:spacing w:line="440" w:lineRule="exact"/>
        <w:ind w:firstLineChars="200" w:firstLine="480"/>
        <w:jc w:val="both"/>
        <w:rPr>
          <w:rFonts w:eastAsia="微軟正黑體"/>
        </w:rPr>
      </w:pPr>
      <w:r w:rsidRPr="005C5135">
        <w:rPr>
          <w:rFonts w:eastAsia="微軟正黑體"/>
        </w:rPr>
        <w:t>由於國泰人壽長期以來對於替換契約的規定存在諸多不合理問題，在全國金融業工會聯合總會（全金聯）及</w:t>
      </w:r>
      <w:r w:rsidR="00873F0B" w:rsidRPr="005C5135">
        <w:rPr>
          <w:rFonts w:eastAsia="微軟正黑體"/>
        </w:rPr>
        <w:t>各金融業工會</w:t>
      </w:r>
      <w:r w:rsidRPr="005C5135">
        <w:rPr>
          <w:rFonts w:eastAsia="微軟正黑體"/>
        </w:rPr>
        <w:t>協助支持下</w:t>
      </w:r>
      <w:r w:rsidR="00873F0B" w:rsidRPr="005C5135">
        <w:rPr>
          <w:rFonts w:eastAsia="微軟正黑體"/>
        </w:rPr>
        <w:t>，</w:t>
      </w:r>
      <w:r w:rsidRPr="005C5135">
        <w:rPr>
          <w:rFonts w:eastAsia="微軟正黑體"/>
        </w:rPr>
        <w:t>以</w:t>
      </w:r>
      <w:r w:rsidR="00873F0B" w:rsidRPr="005C5135">
        <w:rPr>
          <w:rFonts w:eastAsia="微軟正黑體"/>
        </w:rPr>
        <w:t>保險業務員</w:t>
      </w:r>
      <w:r w:rsidRPr="005C5135">
        <w:rPr>
          <w:rFonts w:eastAsia="微軟正黑體"/>
        </w:rPr>
        <w:t>為主所籌組的國泰人壽保險股份有限公司企業工會（國泰人壽工會）</w:t>
      </w:r>
      <w:r w:rsidR="00873F0B" w:rsidRPr="005C5135">
        <w:rPr>
          <w:rFonts w:eastAsia="微軟正黑體"/>
        </w:rPr>
        <w:t>3</w:t>
      </w:r>
      <w:r w:rsidR="00873F0B" w:rsidRPr="005C5135">
        <w:rPr>
          <w:rFonts w:eastAsia="微軟正黑體"/>
        </w:rPr>
        <w:t>月</w:t>
      </w:r>
      <w:r w:rsidR="00873F0B" w:rsidRPr="005C5135">
        <w:rPr>
          <w:rFonts w:eastAsia="微軟正黑體"/>
        </w:rPr>
        <w:t>5</w:t>
      </w:r>
      <w:r w:rsidR="00873F0B" w:rsidRPr="005C5135">
        <w:rPr>
          <w:rFonts w:eastAsia="微軟正黑體"/>
        </w:rPr>
        <w:t>日於全金聯</w:t>
      </w:r>
      <w:r w:rsidRPr="005C5135">
        <w:rPr>
          <w:rFonts w:eastAsia="微軟正黑體"/>
        </w:rPr>
        <w:t>舉行</w:t>
      </w:r>
      <w:r w:rsidR="00A7365D">
        <w:rPr>
          <w:rFonts w:eastAsia="微軟正黑體" w:hint="eastAsia"/>
        </w:rPr>
        <w:t>工會</w:t>
      </w:r>
      <w:r w:rsidR="00873F0B" w:rsidRPr="005C5135">
        <w:rPr>
          <w:rFonts w:eastAsia="微軟正黑體"/>
        </w:rPr>
        <w:t>成立大會，</w:t>
      </w:r>
      <w:r w:rsidRPr="005C5135">
        <w:rPr>
          <w:rFonts w:eastAsia="微軟正黑體"/>
        </w:rPr>
        <w:t>臺北市政府勞動局高寶華局長親臨致詞，鼓勵國泰人壽工會積極招募會員、爭取勞動權益，並且依法與雇主進行團體協商，以保障國泰人壽員工權益。</w:t>
      </w:r>
    </w:p>
    <w:p w14:paraId="78E2D24B" w14:textId="602F9592" w:rsidR="00873F0B" w:rsidRPr="005C5135" w:rsidRDefault="007C2E35" w:rsidP="005C5135">
      <w:pPr>
        <w:spacing w:line="440" w:lineRule="exact"/>
        <w:ind w:firstLineChars="200" w:firstLine="480"/>
        <w:jc w:val="both"/>
        <w:rPr>
          <w:rFonts w:eastAsia="微軟正黑體"/>
        </w:rPr>
      </w:pPr>
      <w:r w:rsidRPr="005C5135">
        <w:rPr>
          <w:rFonts w:eastAsia="微軟正黑體"/>
        </w:rPr>
        <w:t>國泰人壽工會</w:t>
      </w:r>
      <w:r w:rsidR="00873F0B" w:rsidRPr="005C5135">
        <w:rPr>
          <w:rFonts w:eastAsia="微軟正黑體"/>
        </w:rPr>
        <w:t>並於今</w:t>
      </w:r>
      <w:r w:rsidRPr="005C5135">
        <w:rPr>
          <w:rFonts w:eastAsia="微軟正黑體"/>
        </w:rPr>
        <w:t>（</w:t>
      </w:r>
      <w:r w:rsidRPr="005C5135">
        <w:rPr>
          <w:rFonts w:eastAsia="微軟正黑體"/>
        </w:rPr>
        <w:t>11</w:t>
      </w:r>
      <w:r w:rsidRPr="005C5135">
        <w:rPr>
          <w:rFonts w:eastAsia="微軟正黑體"/>
        </w:rPr>
        <w:t>）</w:t>
      </w:r>
      <w:r w:rsidR="00873F0B" w:rsidRPr="005C5135">
        <w:rPr>
          <w:rFonts w:eastAsia="微軟正黑體"/>
        </w:rPr>
        <w:t>日</w:t>
      </w:r>
      <w:r w:rsidRPr="005C5135">
        <w:rPr>
          <w:rFonts w:eastAsia="微軟正黑體"/>
        </w:rPr>
        <w:t>由全金聯</w:t>
      </w:r>
      <w:proofErr w:type="gramStart"/>
      <w:r w:rsidRPr="005C5135">
        <w:rPr>
          <w:rFonts w:eastAsia="微軟正黑體"/>
        </w:rPr>
        <w:t>鍾馥</w:t>
      </w:r>
      <w:proofErr w:type="gramEnd"/>
      <w:r w:rsidRPr="005C5135">
        <w:rPr>
          <w:rFonts w:eastAsia="微軟正黑體"/>
        </w:rPr>
        <w:t>吉理事長陪同</w:t>
      </w:r>
      <w:r w:rsidR="00873F0B" w:rsidRPr="005C5135">
        <w:rPr>
          <w:rFonts w:eastAsia="微軟正黑體"/>
        </w:rPr>
        <w:t>正式</w:t>
      </w:r>
      <w:r w:rsidRPr="005C5135">
        <w:rPr>
          <w:rFonts w:eastAsia="微軟正黑體"/>
        </w:rPr>
        <w:t>至北市勞動局</w:t>
      </w:r>
      <w:r w:rsidR="00873F0B" w:rsidRPr="005C5135">
        <w:rPr>
          <w:rFonts w:eastAsia="微軟正黑體"/>
        </w:rPr>
        <w:t>送件</w:t>
      </w:r>
      <w:r w:rsidRPr="005C5135">
        <w:rPr>
          <w:rFonts w:eastAsia="微軟正黑體"/>
        </w:rPr>
        <w:t>請領工會登記證書</w:t>
      </w:r>
      <w:r w:rsidR="001B028B" w:rsidRPr="005C5135">
        <w:rPr>
          <w:rFonts w:eastAsia="微軟正黑體"/>
        </w:rPr>
        <w:t>；公務繁忙的高寶華局長於接見時多所勉勵，並允諾將</w:t>
      </w:r>
      <w:proofErr w:type="gramStart"/>
      <w:r w:rsidR="001B028B" w:rsidRPr="005C5135">
        <w:rPr>
          <w:rFonts w:eastAsia="微軟正黑體"/>
        </w:rPr>
        <w:t>盡快</w:t>
      </w:r>
      <w:r w:rsidR="00A7365D">
        <w:rPr>
          <w:rFonts w:eastAsia="微軟正黑體" w:hint="eastAsia"/>
        </w:rPr>
        <w:t>依程序</w:t>
      </w:r>
      <w:proofErr w:type="gramEnd"/>
      <w:r w:rsidR="001B028B" w:rsidRPr="005C5135">
        <w:rPr>
          <w:rFonts w:eastAsia="微軟正黑體"/>
        </w:rPr>
        <w:t>發給工會登記證書，讓國泰人壽工會可以依法與國泰人壽就重大勞動議題與之正式協商。</w:t>
      </w:r>
    </w:p>
    <w:p w14:paraId="77FDACE7" w14:textId="011B73A3" w:rsidR="00873F0B" w:rsidRPr="005C5135" w:rsidRDefault="007C2E35" w:rsidP="005C5135">
      <w:pPr>
        <w:spacing w:line="440" w:lineRule="exact"/>
        <w:ind w:firstLineChars="200" w:firstLine="480"/>
        <w:jc w:val="both"/>
        <w:rPr>
          <w:rFonts w:eastAsia="微軟正黑體"/>
        </w:rPr>
      </w:pPr>
      <w:r w:rsidRPr="005C5135">
        <w:rPr>
          <w:rFonts w:eastAsia="微軟正黑體"/>
        </w:rPr>
        <w:t>全金聯表示，國泰人壽工會係</w:t>
      </w:r>
      <w:r w:rsidR="00873F0B" w:rsidRPr="005C5135">
        <w:rPr>
          <w:rFonts w:eastAsia="微軟正黑體"/>
        </w:rPr>
        <w:t>國泰</w:t>
      </w:r>
      <w:proofErr w:type="gramStart"/>
      <w:r w:rsidR="00873F0B" w:rsidRPr="005C5135">
        <w:rPr>
          <w:rFonts w:eastAsia="微軟正黑體"/>
        </w:rPr>
        <w:t>金控旗下首</w:t>
      </w:r>
      <w:proofErr w:type="gramEnd"/>
      <w:r w:rsidR="00873F0B" w:rsidRPr="005C5135">
        <w:rPr>
          <w:rFonts w:eastAsia="微軟正黑體"/>
        </w:rPr>
        <w:t>家</w:t>
      </w:r>
      <w:r w:rsidR="001B028B" w:rsidRPr="005C5135">
        <w:rPr>
          <w:rFonts w:eastAsia="微軟正黑體"/>
        </w:rPr>
        <w:t>成立之</w:t>
      </w:r>
      <w:r w:rsidR="00873F0B" w:rsidRPr="005C5135">
        <w:rPr>
          <w:rFonts w:eastAsia="微軟正黑體"/>
        </w:rPr>
        <w:t>工會</w:t>
      </w:r>
      <w:r w:rsidRPr="005C5135">
        <w:rPr>
          <w:rFonts w:eastAsia="微軟正黑體"/>
        </w:rPr>
        <w:t>，其</w:t>
      </w:r>
      <w:r w:rsidR="001B028B" w:rsidRPr="005C5135">
        <w:rPr>
          <w:rFonts w:eastAsia="微軟正黑體"/>
        </w:rPr>
        <w:t>員工</w:t>
      </w:r>
      <w:r w:rsidRPr="005C5135">
        <w:rPr>
          <w:rFonts w:eastAsia="微軟正黑體"/>
        </w:rPr>
        <w:t>於今</w:t>
      </w:r>
      <w:r w:rsidR="00873F0B" w:rsidRPr="005C5135">
        <w:rPr>
          <w:rFonts w:eastAsia="微軟正黑體"/>
        </w:rPr>
        <w:t>年初先以電話諮詢如何爭取勞動權益及籌組工會等相關程序，</w:t>
      </w:r>
      <w:r w:rsidRPr="005C5135">
        <w:rPr>
          <w:rFonts w:eastAsia="微軟正黑體"/>
        </w:rPr>
        <w:t>全金聯即以其接受勞動部委託編撰《發起籌組工會參考手冊（企業工會篇）》之內容，向</w:t>
      </w:r>
      <w:r w:rsidR="00873F0B" w:rsidRPr="005C5135">
        <w:rPr>
          <w:rFonts w:eastAsia="微軟正黑體"/>
        </w:rPr>
        <w:t>鄭光暉理事長（時為工會籌備會</w:t>
      </w:r>
      <w:r w:rsidR="00A7365D">
        <w:rPr>
          <w:rFonts w:eastAsia="微軟正黑體" w:hint="eastAsia"/>
        </w:rPr>
        <w:t>召集人</w:t>
      </w:r>
      <w:r w:rsidR="00873F0B" w:rsidRPr="005C5135">
        <w:rPr>
          <w:rFonts w:eastAsia="微軟正黑體"/>
        </w:rPr>
        <w:t>）</w:t>
      </w:r>
      <w:r w:rsidR="001B028B" w:rsidRPr="005C5135">
        <w:rPr>
          <w:rFonts w:eastAsia="微軟正黑體"/>
        </w:rPr>
        <w:t>等成員</w:t>
      </w:r>
      <w:r w:rsidRPr="005C5135">
        <w:rPr>
          <w:rFonts w:eastAsia="微軟正黑體"/>
        </w:rPr>
        <w:t>說明如何籌組工會，並輔導找了四十幾位工會發起人投入工會籌備工作。</w:t>
      </w:r>
      <w:r w:rsidR="0048258B">
        <w:rPr>
          <w:rFonts w:eastAsia="微軟正黑體" w:hint="eastAsia"/>
        </w:rPr>
        <w:t>目前</w:t>
      </w:r>
      <w:r w:rsidR="001B028B" w:rsidRPr="005C5135">
        <w:rPr>
          <w:rFonts w:eastAsia="微軟正黑體"/>
        </w:rPr>
        <w:t>國泰人壽有</w:t>
      </w:r>
      <w:r w:rsidR="001B028B" w:rsidRPr="005C5135">
        <w:rPr>
          <w:rFonts w:eastAsia="微軟正黑體"/>
        </w:rPr>
        <w:t>3.3</w:t>
      </w:r>
      <w:r w:rsidR="001B028B" w:rsidRPr="005C5135">
        <w:rPr>
          <w:rFonts w:eastAsia="微軟正黑體"/>
        </w:rPr>
        <w:t>萬名員工，全金聯後續將再協助工會擴大招募會員、蒐集員工關心的勞動議題，除了讓工會可以在短時間內大幅提升入會率，成為代表廣大員工的工會組織，並</w:t>
      </w:r>
      <w:r w:rsidR="00A7365D">
        <w:rPr>
          <w:rFonts w:eastAsia="微軟正黑體" w:hint="eastAsia"/>
        </w:rPr>
        <w:t>將</w:t>
      </w:r>
      <w:r w:rsidR="001B028B" w:rsidRPr="005C5135">
        <w:rPr>
          <w:rFonts w:eastAsia="微軟正黑體"/>
        </w:rPr>
        <w:t>就國泰人壽長期以來對於替換契約的</w:t>
      </w:r>
      <w:r w:rsidR="0048258B">
        <w:rPr>
          <w:rFonts w:eastAsia="微軟正黑體" w:hint="eastAsia"/>
        </w:rPr>
        <w:t>扣薪</w:t>
      </w:r>
      <w:r w:rsidR="001B028B" w:rsidRPr="005C5135">
        <w:rPr>
          <w:rFonts w:eastAsia="微軟正黑體"/>
        </w:rPr>
        <w:t>規定存在諸多不合理問題，即業界所稱「前六後六」問題，與雇主啟動團體協商。</w:t>
      </w:r>
      <w:proofErr w:type="gramStart"/>
      <w:r w:rsidR="001B028B" w:rsidRPr="005C5135">
        <w:rPr>
          <w:rFonts w:eastAsia="微軟正黑體"/>
        </w:rPr>
        <w:t>此外，</w:t>
      </w:r>
      <w:proofErr w:type="gramEnd"/>
      <w:r w:rsidR="001B028B" w:rsidRPr="005C5135">
        <w:rPr>
          <w:rFonts w:eastAsia="微軟正黑體"/>
        </w:rPr>
        <w:t>公司並未依法為區處主管以上</w:t>
      </w:r>
      <w:r w:rsidR="0048258B">
        <w:rPr>
          <w:rFonts w:eastAsia="微軟正黑體" w:hint="eastAsia"/>
        </w:rPr>
        <w:t>之</w:t>
      </w:r>
      <w:r w:rsidR="001B028B" w:rsidRPr="005C5135">
        <w:rPr>
          <w:rFonts w:eastAsia="微軟正黑體"/>
        </w:rPr>
        <w:t>員工提繳</w:t>
      </w:r>
      <w:r w:rsidR="0048258B">
        <w:rPr>
          <w:rFonts w:eastAsia="微軟正黑體" w:hint="eastAsia"/>
        </w:rPr>
        <w:t>足額</w:t>
      </w:r>
      <w:r w:rsidR="001B028B" w:rsidRPr="005C5135">
        <w:rPr>
          <w:rFonts w:eastAsia="微軟正黑體"/>
        </w:rPr>
        <w:t>退休金至其勞退新制帳戶，工會亦將積極檢討公司違法事項，並且爭取保險業務員的勞動權益，也呼籲內勤</w:t>
      </w:r>
      <w:r w:rsidR="00FB6262" w:rsidRPr="005C5135">
        <w:rPr>
          <w:rFonts w:eastAsia="微軟正黑體"/>
        </w:rPr>
        <w:t>同仁</w:t>
      </w:r>
      <w:r w:rsidR="001B028B" w:rsidRPr="005C5135">
        <w:rPr>
          <w:rFonts w:eastAsia="微軟正黑體"/>
        </w:rPr>
        <w:t>積極加入工會，工會</w:t>
      </w:r>
      <w:r w:rsidR="00FB6262" w:rsidRPr="005C5135">
        <w:rPr>
          <w:rFonts w:eastAsia="微軟正黑體"/>
        </w:rPr>
        <w:t>將同時</w:t>
      </w:r>
      <w:r w:rsidR="001B028B" w:rsidRPr="005C5135">
        <w:rPr>
          <w:rFonts w:eastAsia="微軟正黑體"/>
        </w:rPr>
        <w:t>向公司反映內勤員工心聲。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6"/>
      </w:tblGrid>
      <w:tr w:rsidR="00593658" w14:paraId="681C8977" w14:textId="77777777" w:rsidTr="008801D3">
        <w:tc>
          <w:tcPr>
            <w:tcW w:w="8296" w:type="dxa"/>
          </w:tcPr>
          <w:p w14:paraId="3C92D5B0" w14:textId="3A0407C2" w:rsidR="00593658" w:rsidRDefault="008801D3" w:rsidP="00873F0B">
            <w:pPr>
              <w:spacing w:line="520" w:lineRule="exact"/>
              <w:jc w:val="both"/>
              <w:rPr>
                <w:rFonts w:eastAsia="標楷體" w:hint="eastAsia"/>
                <w:sz w:val="28"/>
              </w:rPr>
            </w:pPr>
            <w:r>
              <w:rPr>
                <w:rFonts w:ascii="Arial" w:eastAsia="微軟正黑體" w:hAnsi="Arial" w:cs="Arial" w:hint="eastAsia"/>
              </w:rPr>
              <w:lastRenderedPageBreak/>
              <w:t>▲</w:t>
            </w:r>
            <w:r w:rsidRPr="0048258B">
              <w:rPr>
                <w:rFonts w:ascii="Arial" w:eastAsia="微軟正黑體" w:hAnsi="Arial" w:cs="Arial"/>
              </w:rPr>
              <w:t>國泰人壽工會理事長鄭光暉及幹部今（</w:t>
            </w:r>
            <w:r w:rsidRPr="0048258B">
              <w:rPr>
                <w:rFonts w:ascii="Arial" w:eastAsia="微軟正黑體" w:hAnsi="Arial" w:cs="Arial"/>
              </w:rPr>
              <w:t>11</w:t>
            </w:r>
            <w:r w:rsidRPr="0048258B">
              <w:rPr>
                <w:rFonts w:ascii="Arial" w:eastAsia="微軟正黑體" w:hAnsi="Arial" w:cs="Arial"/>
              </w:rPr>
              <w:t>）日正式送件時，全金聯</w:t>
            </w:r>
            <w:proofErr w:type="gramStart"/>
            <w:r w:rsidRPr="0048258B">
              <w:rPr>
                <w:rFonts w:ascii="Arial" w:eastAsia="微軟正黑體" w:hAnsi="Arial" w:cs="Arial"/>
              </w:rPr>
              <w:t>鍾馥</w:t>
            </w:r>
            <w:proofErr w:type="gramEnd"/>
            <w:r w:rsidRPr="0048258B">
              <w:rPr>
                <w:rFonts w:ascii="Arial" w:eastAsia="微軟正黑體" w:hAnsi="Arial" w:cs="Arial"/>
              </w:rPr>
              <w:t>吉理事長亦陪同拜會高寶華局長，希望能夠儘快發給工會登記證書，讓工會可就國泰人壽員工關心的勞動議題正式向公司啟動協商。</w:t>
            </w:r>
            <w:r w:rsidR="00593658">
              <w:rPr>
                <w:rFonts w:eastAsia="標楷體" w:hint="eastAsia"/>
                <w:noProof/>
                <w:sz w:val="28"/>
              </w:rPr>
              <w:drawing>
                <wp:anchor distT="0" distB="0" distL="114300" distR="114300" simplePos="0" relativeHeight="251665408" behindDoc="0" locked="0" layoutInCell="1" allowOverlap="1" wp14:anchorId="57B70569" wp14:editId="0CDFC5B1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83820</wp:posOffset>
                  </wp:positionV>
                  <wp:extent cx="5204460" cy="2627630"/>
                  <wp:effectExtent l="0" t="0" r="0" b="1270"/>
                  <wp:wrapTopAndBottom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12" t="12654" r="3361" b="24383"/>
                          <a:stretch/>
                        </pic:blipFill>
                        <pic:spPr bwMode="auto">
                          <a:xfrm>
                            <a:off x="0" y="0"/>
                            <a:ext cx="5204460" cy="262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93658" w14:paraId="0E7E7161" w14:textId="77777777" w:rsidTr="008801D3">
        <w:tc>
          <w:tcPr>
            <w:tcW w:w="8296" w:type="dxa"/>
          </w:tcPr>
          <w:p w14:paraId="29D293D7" w14:textId="1614E0E2" w:rsidR="00593658" w:rsidRPr="0048258B" w:rsidRDefault="00593658" w:rsidP="00873F0B">
            <w:pPr>
              <w:spacing w:line="520" w:lineRule="exact"/>
              <w:jc w:val="both"/>
              <w:rPr>
                <w:rFonts w:ascii="Arial" w:eastAsia="微軟正黑體" w:hAnsi="Arial" w:cs="Arial"/>
              </w:rPr>
            </w:pPr>
          </w:p>
        </w:tc>
      </w:tr>
      <w:tr w:rsidR="00593658" w14:paraId="02097201" w14:textId="77777777" w:rsidTr="008801D3">
        <w:tc>
          <w:tcPr>
            <w:tcW w:w="8296" w:type="dxa"/>
          </w:tcPr>
          <w:p w14:paraId="277D03D9" w14:textId="4D094A62" w:rsidR="00593658" w:rsidRPr="00593658" w:rsidRDefault="008801D3" w:rsidP="00873F0B">
            <w:pPr>
              <w:spacing w:line="520" w:lineRule="exact"/>
              <w:jc w:val="both"/>
              <w:rPr>
                <w:rFonts w:eastAsia="標楷體"/>
                <w:sz w:val="28"/>
              </w:rPr>
            </w:pPr>
            <w:r>
              <w:rPr>
                <w:rFonts w:ascii="Arial" w:eastAsia="微軟正黑體" w:hAnsi="Arial" w:cs="Arial" w:hint="eastAsia"/>
              </w:rPr>
              <w:t>▲</w:t>
            </w:r>
            <w:r w:rsidRPr="008801D3">
              <w:rPr>
                <w:rFonts w:ascii="Arial" w:eastAsia="微軟正黑體" w:hAnsi="Arial" w:cs="Arial"/>
              </w:rPr>
              <w:t>3</w:t>
            </w:r>
            <w:r w:rsidRPr="008801D3">
              <w:rPr>
                <w:rFonts w:ascii="Arial" w:eastAsia="微軟正黑體" w:hAnsi="Arial" w:cs="Arial"/>
              </w:rPr>
              <w:t>月</w:t>
            </w:r>
            <w:r w:rsidRPr="008801D3">
              <w:rPr>
                <w:rFonts w:ascii="Arial" w:eastAsia="微軟正黑體" w:hAnsi="Arial" w:cs="Arial"/>
              </w:rPr>
              <w:t>5</w:t>
            </w:r>
            <w:r w:rsidRPr="008801D3">
              <w:rPr>
                <w:rFonts w:ascii="Arial" w:eastAsia="微軟正黑體" w:hAnsi="Arial" w:cs="Arial"/>
              </w:rPr>
              <w:t>日國泰人壽工會成立大會，臺北市政府勞動局高寶華局長親臨致詞。</w:t>
            </w:r>
            <w:r w:rsidR="00593658">
              <w:rPr>
                <w:rFonts w:eastAsia="標楷體" w:hint="eastAsia"/>
                <w:noProof/>
                <w:sz w:val="28"/>
              </w:rPr>
              <w:drawing>
                <wp:anchor distT="0" distB="0" distL="114300" distR="114300" simplePos="0" relativeHeight="251664384" behindDoc="0" locked="0" layoutInCell="1" allowOverlap="1" wp14:anchorId="3DB215E5" wp14:editId="1ED7FC80">
                  <wp:simplePos x="0" y="0"/>
                  <wp:positionH relativeFrom="margin">
                    <wp:posOffset>-8255</wp:posOffset>
                  </wp:positionH>
                  <wp:positionV relativeFrom="paragraph">
                    <wp:posOffset>68580</wp:posOffset>
                  </wp:positionV>
                  <wp:extent cx="6522720" cy="2309395"/>
                  <wp:effectExtent l="0" t="0" r="0" b="0"/>
                  <wp:wrapSquare wrapText="bothSides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87" t="23889" r="4697" b="34673"/>
                          <a:stretch/>
                        </pic:blipFill>
                        <pic:spPr bwMode="auto">
                          <a:xfrm>
                            <a:off x="0" y="0"/>
                            <a:ext cx="6522720" cy="230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93658" w14:paraId="76FBA847" w14:textId="77777777" w:rsidTr="008801D3">
        <w:tc>
          <w:tcPr>
            <w:tcW w:w="8296" w:type="dxa"/>
          </w:tcPr>
          <w:p w14:paraId="3F673F7E" w14:textId="459A5706" w:rsidR="00593658" w:rsidRPr="0048258B" w:rsidRDefault="00593658" w:rsidP="00873F0B">
            <w:pPr>
              <w:spacing w:line="520" w:lineRule="exact"/>
              <w:jc w:val="both"/>
              <w:rPr>
                <w:rFonts w:ascii="Arial" w:eastAsia="標楷體" w:hAnsi="Arial" w:cs="Arial"/>
              </w:rPr>
            </w:pPr>
          </w:p>
        </w:tc>
      </w:tr>
    </w:tbl>
    <w:p w14:paraId="6AED0A00" w14:textId="203C4956" w:rsidR="00280044" w:rsidRPr="008801D3" w:rsidRDefault="00280044" w:rsidP="00F90360">
      <w:pPr>
        <w:spacing w:line="520" w:lineRule="exact"/>
        <w:jc w:val="both"/>
        <w:rPr>
          <w:rFonts w:eastAsia="標楷體"/>
          <w:b/>
          <w:bCs/>
          <w:u w:val="single"/>
        </w:rPr>
      </w:pPr>
    </w:p>
    <w:sectPr w:rsidR="00280044" w:rsidRPr="008801D3" w:rsidSect="005C51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AF7AB" w14:textId="77777777" w:rsidR="004C062B" w:rsidRDefault="004C062B" w:rsidP="00A7365D">
      <w:r>
        <w:separator/>
      </w:r>
    </w:p>
  </w:endnote>
  <w:endnote w:type="continuationSeparator" w:id="0">
    <w:p w14:paraId="3A591FF9" w14:textId="77777777" w:rsidR="004C062B" w:rsidRDefault="004C062B" w:rsidP="00A73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FDC72" w14:textId="77777777" w:rsidR="004C062B" w:rsidRDefault="004C062B" w:rsidP="00A7365D">
      <w:r>
        <w:separator/>
      </w:r>
    </w:p>
  </w:footnote>
  <w:footnote w:type="continuationSeparator" w:id="0">
    <w:p w14:paraId="268D025A" w14:textId="77777777" w:rsidR="004C062B" w:rsidRDefault="004C062B" w:rsidP="00A73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7F3F24"/>
    <w:multiLevelType w:val="hybridMultilevel"/>
    <w:tmpl w:val="BEB4B7AE"/>
    <w:lvl w:ilvl="0" w:tplc="9C1437AA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505"/>
    <w:rsid w:val="001857AD"/>
    <w:rsid w:val="001B028B"/>
    <w:rsid w:val="001C3288"/>
    <w:rsid w:val="00280044"/>
    <w:rsid w:val="00326A80"/>
    <w:rsid w:val="00375F7B"/>
    <w:rsid w:val="00406452"/>
    <w:rsid w:val="0048258B"/>
    <w:rsid w:val="004C062B"/>
    <w:rsid w:val="00580EF8"/>
    <w:rsid w:val="00593658"/>
    <w:rsid w:val="005C5135"/>
    <w:rsid w:val="006424CD"/>
    <w:rsid w:val="006A716E"/>
    <w:rsid w:val="00760505"/>
    <w:rsid w:val="007C2E35"/>
    <w:rsid w:val="007D5E63"/>
    <w:rsid w:val="00873F0B"/>
    <w:rsid w:val="008801D3"/>
    <w:rsid w:val="00923C0D"/>
    <w:rsid w:val="00A7365D"/>
    <w:rsid w:val="00DD34C5"/>
    <w:rsid w:val="00E50386"/>
    <w:rsid w:val="00E81601"/>
    <w:rsid w:val="00EE6F51"/>
    <w:rsid w:val="00EF6981"/>
    <w:rsid w:val="00F60456"/>
    <w:rsid w:val="00F90360"/>
    <w:rsid w:val="00FB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27713E"/>
  <w15:chartTrackingRefBased/>
  <w15:docId w15:val="{EF22BE4F-5762-4D9D-9A59-0F950589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50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8004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80044"/>
  </w:style>
  <w:style w:type="character" w:customStyle="1" w:styleId="a5">
    <w:name w:val="註解文字 字元"/>
    <w:basedOn w:val="a0"/>
    <w:link w:val="a4"/>
    <w:uiPriority w:val="99"/>
    <w:semiHidden/>
    <w:rsid w:val="00280044"/>
    <w:rPr>
      <w:rFonts w:ascii="Times New Roman" w:eastAsia="新細明體" w:hAnsi="Times New Roman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80044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280044"/>
    <w:rPr>
      <w:rFonts w:ascii="Times New Roman" w:eastAsia="新細明體" w:hAnsi="Times New Roman" w:cs="Times New Roman"/>
      <w:b/>
      <w:bCs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800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8004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406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A736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A7365D"/>
    <w:rPr>
      <w:rFonts w:ascii="Times New Roman" w:eastAsia="新細明體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A736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A7365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TFFU 全金聯</dc:creator>
  <cp:keywords/>
  <dc:description/>
  <cp:lastModifiedBy>HuiJu Hsu</cp:lastModifiedBy>
  <cp:revision>8</cp:revision>
  <cp:lastPrinted>2024-03-11T05:25:00Z</cp:lastPrinted>
  <dcterms:created xsi:type="dcterms:W3CDTF">2024-03-11T04:58:00Z</dcterms:created>
  <dcterms:modified xsi:type="dcterms:W3CDTF">2024-03-12T01:34:00Z</dcterms:modified>
</cp:coreProperties>
</file>